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92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477CD">
        <w:rPr>
          <w:rFonts w:ascii="Times New Roman" w:hAnsi="Times New Roman" w:cs="Times New Roman"/>
          <w:b/>
          <w:sz w:val="28"/>
        </w:rPr>
        <w:t xml:space="preserve">Список книг на лето при переходе в </w:t>
      </w:r>
      <w:r w:rsidRPr="001477CD">
        <w:rPr>
          <w:rFonts w:ascii="Times New Roman" w:hAnsi="Times New Roman" w:cs="Times New Roman"/>
          <w:b/>
          <w:sz w:val="28"/>
        </w:rPr>
        <w:t>4</w:t>
      </w:r>
      <w:r w:rsidRPr="001477CD">
        <w:rPr>
          <w:rFonts w:ascii="Times New Roman" w:hAnsi="Times New Roman" w:cs="Times New Roman"/>
          <w:b/>
          <w:sz w:val="28"/>
        </w:rPr>
        <w:t xml:space="preserve"> класс «Школа России»</w:t>
      </w:r>
    </w:p>
    <w:bookmarkEnd w:id="0"/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 «Сказка о золотом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петушке»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работнике его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«Приёмыш»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8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9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</w:t>
      </w:r>
      <w:hyperlink r:id="rId10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Гуттаперчивый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Л.И.  </w:t>
      </w:r>
      <w:hyperlink r:id="rId11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С.Лагерлеф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Линдгрен «Малыш 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Мук»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Кале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>. Приключения Мюнхгаузена (некоторые)</w:t>
      </w:r>
    </w:p>
    <w:p w:rsidR="001477CD" w:rsidRPr="00A1459B" w:rsidRDefault="001477CD" w:rsidP="001477C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1459B">
        <w:rPr>
          <w:rFonts w:ascii="Times New Roman" w:hAnsi="Times New Roman"/>
          <w:b/>
          <w:sz w:val="32"/>
          <w:szCs w:val="32"/>
        </w:rPr>
        <w:t>Читательский дневник (</w:t>
      </w:r>
      <w:r w:rsidRPr="00A1459B">
        <w:rPr>
          <w:rFonts w:ascii="Times New Roman" w:hAnsi="Times New Roman"/>
          <w:i/>
          <w:sz w:val="32"/>
          <w:szCs w:val="32"/>
        </w:rPr>
        <w:t>таблица</w:t>
      </w:r>
      <w:r w:rsidRPr="00A1459B">
        <w:rPr>
          <w:rFonts w:ascii="Times New Roman" w:hAnsi="Times New Roman"/>
          <w:b/>
          <w:sz w:val="32"/>
          <w:szCs w:val="32"/>
        </w:rPr>
        <w:t>)</w:t>
      </w:r>
    </w:p>
    <w:tbl>
      <w:tblPr>
        <w:tblpPr w:leftFromText="180" w:rightFromText="180" w:vertAnchor="page" w:horzAnchor="page" w:tblpX="907" w:tblpY="14141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6626"/>
      </w:tblGrid>
      <w:tr w:rsidR="001477CD" w:rsidRPr="00A1459B" w:rsidTr="001477CD">
        <w:trPr>
          <w:trHeight w:hRule="exact" w:val="476"/>
        </w:trPr>
        <w:tc>
          <w:tcPr>
            <w:tcW w:w="3950" w:type="dxa"/>
          </w:tcPr>
          <w:p w:rsidR="001477CD" w:rsidRPr="00A1459B" w:rsidRDefault="001477CD" w:rsidP="0014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Автор, название книги.</w:t>
            </w:r>
          </w:p>
          <w:p w:rsidR="001477CD" w:rsidRPr="00A1459B" w:rsidRDefault="001477CD" w:rsidP="00147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предложений).</w:t>
            </w:r>
          </w:p>
          <w:p w:rsidR="001477CD" w:rsidRPr="00A1459B" w:rsidRDefault="001477CD" w:rsidP="001477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rPr>
                <w:sz w:val="28"/>
                <w:szCs w:val="28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01032F">
        <w:rPr>
          <w:rFonts w:ascii="Times New Roman" w:hAnsi="Times New Roman"/>
          <w:b/>
          <w:i/>
          <w:sz w:val="28"/>
          <w:szCs w:val="28"/>
        </w:rPr>
        <w:t>Оформлять аккуратно, красиво, творчески.</w:t>
      </w:r>
    </w:p>
    <w:p w:rsidR="001477CD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r w:rsidRPr="001477CD">
        <w:rPr>
          <w:rFonts w:ascii="Times New Roman" w:hAnsi="Times New Roman" w:cs="Times New Roman"/>
          <w:b/>
          <w:sz w:val="28"/>
        </w:rPr>
        <w:lastRenderedPageBreak/>
        <w:t>Список книг на лето при переходе в 4 класс «Школа России»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 «Сказка о золотом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петушке»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 и работнике его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«Приёмыш»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12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3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Верейская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</w:t>
      </w:r>
      <w:hyperlink r:id="rId14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Гуттаперчивый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Л.И.  </w:t>
      </w:r>
      <w:hyperlink r:id="rId15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Коваль «Приключения Васи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С.Лагерлеф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Линдгрен «Малыш и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Эно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 xml:space="preserve">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«Маленький Мук»</w:t>
      </w:r>
    </w:p>
    <w:p w:rsidR="001477CD" w:rsidRPr="001477CD" w:rsidRDefault="001477CD" w:rsidP="001477CD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Тома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Кале </w:t>
      </w:r>
      <w:proofErr w:type="spellStart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1477CD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477CD">
        <w:rPr>
          <w:rFonts w:ascii="Times New Roman" w:hAnsi="Times New Roman" w:cs="Times New Roman"/>
          <w:sz w:val="28"/>
          <w:szCs w:val="28"/>
        </w:rPr>
        <w:t>. Приключения Мюнхгаузена (некоторые)</w:t>
      </w:r>
    </w:p>
    <w:p w:rsidR="001477CD" w:rsidRPr="00A1459B" w:rsidRDefault="001477CD" w:rsidP="001477C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1459B">
        <w:rPr>
          <w:rFonts w:ascii="Times New Roman" w:hAnsi="Times New Roman"/>
          <w:b/>
          <w:sz w:val="32"/>
          <w:szCs w:val="32"/>
        </w:rPr>
        <w:t>Читательский дневник (</w:t>
      </w:r>
      <w:r w:rsidRPr="00A1459B">
        <w:rPr>
          <w:rFonts w:ascii="Times New Roman" w:hAnsi="Times New Roman"/>
          <w:i/>
          <w:sz w:val="32"/>
          <w:szCs w:val="32"/>
        </w:rPr>
        <w:t>таблица</w:t>
      </w:r>
      <w:r w:rsidRPr="00A1459B">
        <w:rPr>
          <w:rFonts w:ascii="Times New Roman" w:hAnsi="Times New Roman"/>
          <w:b/>
          <w:sz w:val="32"/>
          <w:szCs w:val="32"/>
        </w:rPr>
        <w:t>)</w:t>
      </w:r>
    </w:p>
    <w:tbl>
      <w:tblPr>
        <w:tblpPr w:leftFromText="180" w:rightFromText="180" w:vertAnchor="page" w:horzAnchor="page" w:tblpX="907" w:tblpY="14141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6626"/>
      </w:tblGrid>
      <w:tr w:rsidR="001477CD" w:rsidRPr="00A1459B" w:rsidTr="009A1838">
        <w:trPr>
          <w:trHeight w:hRule="exact" w:val="476"/>
        </w:trPr>
        <w:tc>
          <w:tcPr>
            <w:tcW w:w="3950" w:type="dxa"/>
          </w:tcPr>
          <w:p w:rsidR="001477CD" w:rsidRPr="00A1459B" w:rsidRDefault="001477CD" w:rsidP="009A1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Автор, название книги.</w:t>
            </w:r>
          </w:p>
          <w:p w:rsidR="001477CD" w:rsidRPr="00A1459B" w:rsidRDefault="001477CD" w:rsidP="009A18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предложений).</w:t>
            </w:r>
          </w:p>
          <w:p w:rsidR="001477CD" w:rsidRPr="00A1459B" w:rsidRDefault="001477CD" w:rsidP="009A18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7CD" w:rsidRPr="00A1459B" w:rsidTr="009A1838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rPr>
                <w:sz w:val="28"/>
                <w:szCs w:val="28"/>
              </w:rPr>
            </w:pPr>
          </w:p>
        </w:tc>
      </w:tr>
      <w:tr w:rsidR="001477CD" w:rsidRPr="00A1459B" w:rsidTr="009A1838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01032F">
        <w:rPr>
          <w:rFonts w:ascii="Times New Roman" w:hAnsi="Times New Roman"/>
          <w:b/>
          <w:i/>
          <w:sz w:val="28"/>
          <w:szCs w:val="28"/>
        </w:rPr>
        <w:t>Оформлять аккуратно, красиво, творчески.</w:t>
      </w:r>
    </w:p>
    <w:sectPr w:rsidR="001477CD" w:rsidRPr="0001032F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B0" w:rsidRDefault="00AB31B0" w:rsidP="001477CD">
      <w:pPr>
        <w:spacing w:after="0" w:line="240" w:lineRule="auto"/>
      </w:pPr>
      <w:r>
        <w:separator/>
      </w:r>
    </w:p>
  </w:endnote>
  <w:end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B0" w:rsidRDefault="00AB31B0" w:rsidP="001477CD">
      <w:pPr>
        <w:spacing w:after="0" w:line="240" w:lineRule="auto"/>
      </w:pPr>
      <w:r>
        <w:separator/>
      </w:r>
    </w:p>
  </w:footnote>
  <w:foot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CD"/>
    <w:rsid w:val="001477CD"/>
    <w:rsid w:val="00A63292"/>
    <w:rsid w:val="00A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bru.ru/read.php?id=1108" TargetMode="External"/><Relationship Id="rId13" Type="http://schemas.openxmlformats.org/officeDocument/2006/relationships/hyperlink" Target="http://www.litmir.net/br/?b=136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ibru.ru/read.php?id=11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ru/LAGIN/hottab.t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ru/LAGIN/hottab.txt" TargetMode="External"/><Relationship Id="rId10" Type="http://schemas.openxmlformats.org/officeDocument/2006/relationships/hyperlink" Target="http://www.litmir.net/br/?b=29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mir.net/br/?b=13651" TargetMode="External"/><Relationship Id="rId14" Type="http://schemas.openxmlformats.org/officeDocument/2006/relationships/hyperlink" Target="http://www.litmir.net/br/?b=29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Сушка</cp:lastModifiedBy>
  <cp:revision>1</cp:revision>
  <cp:lastPrinted>2017-05-25T14:53:00Z</cp:lastPrinted>
  <dcterms:created xsi:type="dcterms:W3CDTF">2017-05-25T14:41:00Z</dcterms:created>
  <dcterms:modified xsi:type="dcterms:W3CDTF">2017-05-25T14:55:00Z</dcterms:modified>
</cp:coreProperties>
</file>