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Приёмы по формированию беглого, выразительного, осознанного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Научить детей правильному, беглому, осознанному, выразительному чтению – одна из задач начального образования. И эта задача чрезвычайно актуальна, так как чтение играет огромную роль в образовании, воспитании и развитии человека. Чтение – это окошко, через которое дети видят и познают мир и самого себя. Чтение – это и то, чему обучают младших школьников, посредствам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обучающий характер, используемый учениками при изучении всех учебных предметов, во всех случаях внеклассной и внешкольной жизни.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Жизнь показывает, что если ученик научился читать в период обучения грамотности, то он в коллективе класса занимает заметное место, верит в свои силы, и, наоборот, если ребенок не овладел чтением, он чувствует какую-то ущербность, теряет веру в свои силы, в способность успешно учиться и в коллективе класса находится в тени. Морально он будет переживать свой недостаток и не сможет реализовать в школе свои способности, то положительное, что в нём заложено. По мнению психологов, на успеваемость влияют более 200 факторов, но все их учесть невозможно, отобрали более 40 факторов, сильно влияющих на успеваемость – после тестирования и анкетирования учащихся, оказалось, что существует фактор №1 – скорость чтения. Скорость чтения является самым важным фактором из числа, влияющих на успеваемость. Следовательно, необходима, систематическая, целенаправленная работа над развитием и совершенствованием навыка чтения от класса к классу.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Процесс чтения – это не тот процесс, который можно сформировать быстренько. К сожалению, за последние 50 лет очень резко сократилось время обучения чтению и письму, практически в два раза. А если мы возьмем букварь 50-го года и современные учебники, которые ребенок должен уже читать через 2 месяца, то мы поймем, что информационная насыщенность, тот темп, который мы даем ребенку, вырос неимоверно. А возможности ребенка остались теми же. Какие имел он определенные функциональные возможности, такими они и остались. Если в 50-е годы в школу приходили дети почти восьми лет, то в последние 20 лет в школу приходят дети шести лет</w:t>
      </w:r>
      <w:r w:rsidRPr="00333040">
        <w:rPr>
          <w:rFonts w:ascii="Arial" w:eastAsia="Times New Roman" w:hAnsi="Arial" w:cs="Arial"/>
          <w:color w:val="000000"/>
          <w:sz w:val="13"/>
          <w:szCs w:val="13"/>
          <w:vertAlign w:val="superscript"/>
          <w:lang w:eastAsia="ru-RU"/>
        </w:rPr>
        <w:t>1</w:t>
      </w:r>
      <w:r w:rsidRPr="00333040">
        <w:rPr>
          <w:rFonts w:ascii="Arial" w:eastAsia="Times New Roman" w:hAnsi="Arial" w:cs="Arial"/>
          <w:color w:val="000000"/>
          <w:sz w:val="24"/>
          <w:szCs w:val="24"/>
          <w:lang w:eastAsia="ru-RU"/>
        </w:rPr>
        <w:t>.</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 сложном процессе чтения можно различить три основных момента:</w:t>
      </w:r>
    </w:p>
    <w:p w:rsidR="00333040" w:rsidRPr="00333040" w:rsidRDefault="00333040" w:rsidP="00333040">
      <w:pPr>
        <w:numPr>
          <w:ilvl w:val="0"/>
          <w:numId w:val="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Восприятие данных слов.</w:t>
      </w:r>
      <w:r w:rsidRPr="00333040">
        <w:rPr>
          <w:rFonts w:ascii="Arial" w:eastAsia="Times New Roman" w:hAnsi="Arial" w:cs="Arial"/>
          <w:color w:val="000000"/>
          <w:sz w:val="24"/>
          <w:szCs w:val="24"/>
          <w:lang w:eastAsia="ru-RU"/>
        </w:rPr>
        <w:t> 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букв.</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Не трудно показать, что в этом процессе восприятия букв, как символов определённого слова, большое участие принимают не только зрение, но также память, воображение и ум человека. Когда мы читаем слова, то не только складываем букву за буквой, а, схватив одну или несколько букв, сразу догадываемся о целом слове.</w:t>
      </w:r>
    </w:p>
    <w:p w:rsidR="00333040" w:rsidRPr="00333040" w:rsidRDefault="00333040" w:rsidP="00333040">
      <w:pPr>
        <w:numPr>
          <w:ilvl w:val="0"/>
          <w:numId w:val="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lastRenderedPageBreak/>
        <w:t>Понимание содержания</w:t>
      </w:r>
      <w:r w:rsidRPr="00333040">
        <w:rPr>
          <w:rFonts w:ascii="Arial" w:eastAsia="Times New Roman" w:hAnsi="Arial" w:cs="Arial"/>
          <w:color w:val="000000"/>
          <w:sz w:val="24"/>
          <w:szCs w:val="24"/>
          <w:lang w:eastAsia="ru-RU"/>
        </w:rPr>
        <w:t>, связанного с прочитанными словами. Каждое слово, прочитанное нами, может вызывать в нашем сознании какие-нибудь изменения, которыми определяется понимание нами этого слова. В одном случае в нашем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w:t>
      </w:r>
    </w:p>
    <w:p w:rsidR="00333040" w:rsidRPr="00333040" w:rsidRDefault="00333040" w:rsidP="00333040">
      <w:pPr>
        <w:numPr>
          <w:ilvl w:val="0"/>
          <w:numId w:val="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Оценка прочитанного</w:t>
      </w:r>
      <w:r w:rsidRPr="00333040">
        <w:rPr>
          <w:rFonts w:ascii="Arial" w:eastAsia="Times New Roman" w:hAnsi="Arial" w:cs="Arial"/>
          <w:color w:val="000000"/>
          <w:sz w:val="24"/>
          <w:szCs w:val="24"/>
          <w:lang w:eastAsia="ru-RU"/>
        </w:rPr>
        <w:t>. Умение не только прочесть книгу, но и критически отнестись к её содержанию наблюдается, как известно, не всегда.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усложняются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тексте и т. д.</w:t>
      </w:r>
      <w:r w:rsidRPr="00333040">
        <w:rPr>
          <w:rFonts w:ascii="Arial" w:eastAsia="Times New Roman" w:hAnsi="Arial" w:cs="Arial"/>
          <w:color w:val="000000"/>
          <w:sz w:val="13"/>
          <w:szCs w:val="13"/>
          <w:vertAlign w:val="superscript"/>
          <w:lang w:eastAsia="ru-RU"/>
        </w:rPr>
        <w:t>2</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Чтение непосредственно связано и с устной речью.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читающими.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Восприятие текстов младшими школьниками не соответствует восприятию зрелого чтеца и имеет ряд особенностей. Ему свойственна:</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фрагментарность, отсутствие целостности восприятия текста;</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слабость абстрагирующего и обобщающего восприятия;</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зависимость от жизненного опыта;</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связь с практической деятельностью ребенка;</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ярко выраженная эмоциональность и непосредственность, искренность сопереживания;</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превалирование интереса к содержанию речи, а не к речевой форме;</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недостаточно полное и правильное понимание изобразительно выразительных средств речи;</w:t>
      </w:r>
    </w:p>
    <w:p w:rsidR="00333040" w:rsidRPr="00333040" w:rsidRDefault="00333040" w:rsidP="00333040">
      <w:pPr>
        <w:numPr>
          <w:ilvl w:val="0"/>
          <w:numId w:val="3"/>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преобладание репродуктивного (воспроизводящего) уровня восприятия.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Чтобы сформировать чтение как учебное умение, необходимо это обстоятельство иметь в виду. Важно также учитывать особенности познавательной деятельности детей. У детей 6-7 лет еще не развито логическое мышление, оно носит наглядно-действенный характер, требует опоры на практические действия с различными предметами и их заместителями – моделями. Далее постепенно мышление приобретает наглядно-образный характер, и, наконец, возникает логическое абстрактное мышление. Эти ступени развития познавательной деятельности младшего школьника накладывают отпечаток на характер обучения.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lastRenderedPageBreak/>
        <w:t>В методике принято характеризовать навык чтения, называя четыре его качества: правильность, беглость, сознательность и выразительность.</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Правильность </w:t>
      </w:r>
      <w:r w:rsidRPr="00333040">
        <w:rPr>
          <w:rFonts w:ascii="Arial" w:eastAsia="Times New Roman" w:hAnsi="Arial" w:cs="Arial"/>
          <w:color w:val="000000"/>
          <w:sz w:val="24"/>
          <w:szCs w:val="24"/>
          <w:lang w:eastAsia="ru-RU"/>
        </w:rPr>
        <w:t>определяется как плавное чтение без искажений, влияющих на смысл читаемого.</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Беглость </w:t>
      </w:r>
      <w:r w:rsidRPr="00333040">
        <w:rPr>
          <w:rFonts w:ascii="Arial" w:eastAsia="Times New Roman" w:hAnsi="Arial" w:cs="Arial"/>
          <w:color w:val="000000"/>
          <w:sz w:val="24"/>
          <w:szCs w:val="24"/>
          <w:lang w:eastAsia="ru-RU"/>
        </w:rPr>
        <w:t>– это скорость чтения, обусловливающая понимание прочитанного. Такая скорость измеряется количеством печатных знаков, прочитанных за единицу времени (обычно количеством слов в 1 минуту).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Сознательность</w:t>
      </w:r>
      <w:r w:rsidRPr="00333040">
        <w:rPr>
          <w:rFonts w:ascii="Arial" w:eastAsia="Times New Roman" w:hAnsi="Arial" w:cs="Arial"/>
          <w:color w:val="000000"/>
          <w:sz w:val="24"/>
          <w:szCs w:val="24"/>
          <w:lang w:eastAsia="ru-RU"/>
        </w:rPr>
        <w:t>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к прочитанному.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Выразительность </w:t>
      </w:r>
      <w:r w:rsidRPr="00333040">
        <w:rPr>
          <w:rFonts w:ascii="Arial" w:eastAsia="Times New Roman" w:hAnsi="Arial" w:cs="Arial"/>
          <w:color w:val="000000"/>
          <w:sz w:val="24"/>
          <w:szCs w:val="24"/>
          <w:lang w:eastAsia="ru-RU"/>
        </w:rPr>
        <w:t>– это способность средствами устной речи передать слушателям главную мысль произведения и свое собственное отношение к нему.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На первых этапах обучения чтению и письму, когда очень важен звуко-буквенный анализ, нам очень важно проговаривание. Мы не имеет права учить ребенка читать про себя. Но примерно с 3 класса, может быть, индивидуально, может быть, в очень медленном темпе ребенка нужно учить переходить на чтение про себя. А это другой механизм чтения. Это информация, подаваемая на зрительный анализатор, это происходит совершенно иначе. Мы должны это понимать, но, к сожалению, не делаем, почему? Никто из методистов на это ответить не может.</w:t>
      </w:r>
    </w:p>
    <w:p w:rsidR="00333040" w:rsidRPr="00333040" w:rsidRDefault="00333040" w:rsidP="00333040">
      <w:pPr>
        <w:spacing w:after="0" w:line="240" w:lineRule="auto"/>
        <w:rPr>
          <w:rFonts w:ascii="Times New Roman" w:eastAsia="Times New Roman" w:hAnsi="Times New Roman" w:cs="Times New Roman"/>
          <w:sz w:val="24"/>
          <w:szCs w:val="24"/>
          <w:lang w:eastAsia="ru-RU"/>
        </w:rPr>
      </w:pPr>
      <w:r w:rsidRPr="00333040">
        <w:rPr>
          <w:rFonts w:ascii="Arial" w:eastAsia="Times New Roman" w:hAnsi="Arial" w:cs="Arial"/>
          <w:b/>
          <w:bCs/>
          <w:color w:val="252525"/>
          <w:sz w:val="27"/>
          <w:szCs w:val="27"/>
          <w:shd w:val="clear" w:color="auto" w:fill="FFFFFF"/>
          <w:lang w:eastAsia="ru-RU"/>
        </w:rPr>
        <w:t>Работа над сознательностью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Сознательность в общем виде может быть определена как понимание прочитанного. Однако в методике этот термин употребляется в двух значениях:</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1) применительно к овладению самим процессом чтения (техникой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2) применительно к чтению в более широком смысле (Т.Г. Рамзаева).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Термин сознательное чтение во втором значении функционирует в методике на разных уровнях протекания самого процесса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Первый уровень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текста, их внутренней связи и взаимообусловленности и, наконец, понимание общего смысла всего текста.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Второй уровень сознательного восприятия текста базируется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собственного отношения к читаемому.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lastRenderedPageBreak/>
        <w:t>Можно говорить и о третьем уровне сознательного чтения, когда индивид осознает свои читательские интересы и обладает умениями, которые могут их удовлетворить, иными словами, сознательно определяет круг чтения, ориентируясь на свои возможности. Таким образом, в современной методике утвердилась точка зрения, что сознательность чтения предполагает:</w:t>
      </w:r>
    </w:p>
    <w:p w:rsidR="00333040" w:rsidRPr="00333040" w:rsidRDefault="00333040" w:rsidP="00333040">
      <w:pPr>
        <w:numPr>
          <w:ilvl w:val="0"/>
          <w:numId w:val="4"/>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осмысление значения каждой языковой единицы текста;</w:t>
      </w:r>
    </w:p>
    <w:p w:rsidR="00333040" w:rsidRPr="00333040" w:rsidRDefault="00333040" w:rsidP="00333040">
      <w:pPr>
        <w:numPr>
          <w:ilvl w:val="0"/>
          <w:numId w:val="4"/>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понимание идейной направленности произведения, его образной системы, изобразительно-выразительных средств, т.ё. позиции автора и своего собственного отношения к прочитанному;</w:t>
      </w:r>
    </w:p>
    <w:p w:rsidR="00333040" w:rsidRPr="00333040" w:rsidRDefault="00333040" w:rsidP="00333040">
      <w:pPr>
        <w:numPr>
          <w:ilvl w:val="0"/>
          <w:numId w:val="4"/>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осознание себя как читателя.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Способность к пониманию читаемого развивается у детей постепенно, в процессе всей учебно-познавательной работы, одновременно с накоплением знаний, жизненного опыта и развитием логического мышления.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Сознательность чтения повышается с развитием ребёнка, с расширением его знаний. Но в арсенале методических средств есть немало таких, применение которых в умелых руках учителя служит развитию именно сознательности чтения. К ним надо отнести целенаправленную, хорошо продуманную подготовку детей к уроку чтения, беседу по прочитанному, вызывающую активность детей, работу над планом прочитанного произведения, различные виды словарной работы и творческого пересказа и др.</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Так, например, </w:t>
      </w:r>
      <w:r w:rsidRPr="00333040">
        <w:rPr>
          <w:rFonts w:ascii="Arial" w:eastAsia="Times New Roman" w:hAnsi="Arial" w:cs="Arial"/>
          <w:b/>
          <w:bCs/>
          <w:color w:val="000000"/>
          <w:sz w:val="24"/>
          <w:szCs w:val="24"/>
          <w:lang w:eastAsia="ru-RU"/>
        </w:rPr>
        <w:t>при проведении словарной работы на уроке для выяснения смысла слова могут быть использованы следующие приёмы:</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Демонстрация предмета или изображения его на картине.</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Экскурсия с целью наблюдения этого предмета.</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Рассказ учителя о предмете, явлении.</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Полное логическое определение понятия.</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Описание предмета.</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Подведение частного понятия под общее. (Антилопа – животное из породы оленей.)</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Расчленение общего понятия на частные (Сельскохозяйственные орудия – сеялки, бороны.)</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Обращение к составу слова.</w:t>
      </w:r>
    </w:p>
    <w:p w:rsidR="00333040" w:rsidRPr="00333040" w:rsidRDefault="00333040" w:rsidP="00333040">
      <w:pPr>
        <w:numPr>
          <w:ilvl w:val="0"/>
          <w:numId w:val="5"/>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Обращение к контексту. Среди неизвестных детям слов есть такие, которые, отдельно взятые, непонятны детям, но смысл их в контексте становится ясным.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Если слово является названием важного понятия, над которым предстоит работать на уроке (например, научный термин), необходимо ввести его в активный словарь учащихся. В таком случае можно использовать, кроме названных приёмов, ещё и другой – это </w:t>
      </w:r>
      <w:r w:rsidRPr="00333040">
        <w:rPr>
          <w:rFonts w:ascii="Arial" w:eastAsia="Times New Roman" w:hAnsi="Arial" w:cs="Arial"/>
          <w:b/>
          <w:bCs/>
          <w:color w:val="000000"/>
          <w:sz w:val="24"/>
          <w:szCs w:val="24"/>
          <w:lang w:eastAsia="ru-RU"/>
        </w:rPr>
        <w:t>показ небольших карточек – плакатиков.</w:t>
      </w:r>
      <w:r w:rsidRPr="00333040">
        <w:rPr>
          <w:rFonts w:ascii="Arial" w:eastAsia="Times New Roman" w:hAnsi="Arial" w:cs="Arial"/>
          <w:color w:val="000000"/>
          <w:sz w:val="24"/>
          <w:szCs w:val="24"/>
          <w:lang w:eastAsia="ru-RU"/>
        </w:rPr>
        <w:t> В момент объяснения учитель вывешивает карточку с данным словом. Карточка может прикрепляться к картинке соответствующего содержания.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lastRenderedPageBreak/>
        <w:t>Для формирования осознанного чтения полезно также использовать на уроке работу с деформированными текстами и неоконченными рассказами.</w:t>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Система тренировочных упражнений для совершенствования навыка выразительного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Большое значение имеет правильно поставленное обучение выразительному чтению. Читать выразительно самому и учить выразительно читать детей – не одно и тоже. Методика обучения выразительному чтению основана на принципе: читать – значит проникать в смысл произведения, в образ слова.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Средствами речевой выразительности являются следующие компоненты звучащей речи:</w:t>
      </w:r>
    </w:p>
    <w:p w:rsidR="00333040" w:rsidRPr="00333040" w:rsidRDefault="00333040" w:rsidP="00333040">
      <w:pPr>
        <w:numPr>
          <w:ilvl w:val="0"/>
          <w:numId w:val="6"/>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сила голоса (громко – тихо);</w:t>
      </w:r>
    </w:p>
    <w:p w:rsidR="00333040" w:rsidRPr="00333040" w:rsidRDefault="00333040" w:rsidP="00333040">
      <w:pPr>
        <w:numPr>
          <w:ilvl w:val="0"/>
          <w:numId w:val="6"/>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темп чтения;</w:t>
      </w:r>
    </w:p>
    <w:p w:rsidR="00333040" w:rsidRPr="00333040" w:rsidRDefault="00333040" w:rsidP="00333040">
      <w:pPr>
        <w:numPr>
          <w:ilvl w:val="0"/>
          <w:numId w:val="6"/>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тембр чтения;</w:t>
      </w:r>
    </w:p>
    <w:p w:rsidR="00333040" w:rsidRPr="00333040" w:rsidRDefault="00333040" w:rsidP="00333040">
      <w:pPr>
        <w:numPr>
          <w:ilvl w:val="0"/>
          <w:numId w:val="6"/>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паузы;</w:t>
      </w:r>
    </w:p>
    <w:p w:rsidR="00333040" w:rsidRPr="00333040" w:rsidRDefault="00333040" w:rsidP="00333040">
      <w:pPr>
        <w:numPr>
          <w:ilvl w:val="0"/>
          <w:numId w:val="6"/>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логическое ударение;</w:t>
      </w:r>
    </w:p>
    <w:p w:rsidR="00333040" w:rsidRPr="00333040" w:rsidRDefault="00333040" w:rsidP="00333040">
      <w:pPr>
        <w:numPr>
          <w:ilvl w:val="0"/>
          <w:numId w:val="6"/>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повышение или понижение интонации.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Эти умения отрабатываются с помощью следующих приёмов:</w:t>
      </w:r>
    </w:p>
    <w:p w:rsidR="00333040" w:rsidRPr="00333040" w:rsidRDefault="00333040" w:rsidP="00333040">
      <w:pPr>
        <w:numPr>
          <w:ilvl w:val="2"/>
          <w:numId w:val="7"/>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Дыхательная гимнастика.</w:t>
      </w:r>
    </w:p>
    <w:p w:rsidR="00333040" w:rsidRPr="00333040" w:rsidRDefault="00333040" w:rsidP="00333040">
      <w:pPr>
        <w:numPr>
          <w:ilvl w:val="2"/>
          <w:numId w:val="7"/>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Разноголосое чтение. («Прочитай стихотворение так, как бы его прочитала змея, ворона, сорока»).</w:t>
      </w:r>
    </w:p>
    <w:p w:rsidR="00333040" w:rsidRPr="00333040" w:rsidRDefault="00333040" w:rsidP="00333040">
      <w:pPr>
        <w:numPr>
          <w:ilvl w:val="2"/>
          <w:numId w:val="7"/>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Упражнения на развитие голосового аппарата. (Произносим громко, тихо, шепотом).</w:t>
      </w:r>
    </w:p>
    <w:p w:rsidR="00333040" w:rsidRPr="00333040" w:rsidRDefault="00333040" w:rsidP="00333040">
      <w:pPr>
        <w:numPr>
          <w:ilvl w:val="2"/>
          <w:numId w:val="7"/>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Отработка темпа чтения. (Произносим быстро, умеренно, медленно).</w:t>
      </w:r>
    </w:p>
    <w:p w:rsidR="00333040" w:rsidRPr="00333040" w:rsidRDefault="00333040" w:rsidP="00333040">
      <w:pPr>
        <w:numPr>
          <w:ilvl w:val="2"/>
          <w:numId w:val="7"/>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Упражнения на дикцию. (Скороговорки, чистоговорки).</w:t>
      </w:r>
    </w:p>
    <w:p w:rsidR="00333040" w:rsidRPr="00333040" w:rsidRDefault="00333040" w:rsidP="00333040">
      <w:pPr>
        <w:numPr>
          <w:ilvl w:val="2"/>
          <w:numId w:val="7"/>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Приём подражания учителю.</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u w:val="single"/>
          <w:lang w:eastAsia="ru-RU"/>
        </w:rPr>
        <w:t>Дыхательная гимнастика и подготовка голоса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w:t>
      </w:r>
      <w:r w:rsidRPr="00333040">
        <w:rPr>
          <w:rFonts w:ascii="Arial" w:eastAsia="Times New Roman" w:hAnsi="Arial" w:cs="Arial"/>
          <w:b/>
          <w:bCs/>
          <w:color w:val="000000"/>
          <w:sz w:val="24"/>
          <w:szCs w:val="24"/>
          <w:lang w:eastAsia="ru-RU"/>
        </w:rPr>
        <w:t>Задуйте свечу»</w:t>
      </w:r>
      <w:r w:rsidRPr="00333040">
        <w:rPr>
          <w:rFonts w:ascii="Arial" w:eastAsia="Times New Roman" w:hAnsi="Arial" w:cs="Arial"/>
          <w:color w:val="000000"/>
          <w:sz w:val="24"/>
          <w:szCs w:val="24"/>
          <w:lang w:eastAsia="ru-RU"/>
        </w:rPr>
        <w:t>. Сделайте глубокий вдох и разом выдохните весь воздух. Задуйте одну большую свечу. А теперь представьте, что на руке стоят три свечки. Сделайте глубокий вдох и выдохните тремя порциями, задувая каждую свечку. 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w:t>
      </w:r>
      <w:r w:rsidRPr="00333040">
        <w:rPr>
          <w:rFonts w:ascii="Arial" w:eastAsia="Times New Roman" w:hAnsi="Arial" w:cs="Arial"/>
          <w:b/>
          <w:bCs/>
          <w:color w:val="000000"/>
          <w:sz w:val="24"/>
          <w:szCs w:val="24"/>
          <w:lang w:eastAsia="ru-RU"/>
        </w:rPr>
        <w:t>Обрызгайте белье водой»</w:t>
      </w:r>
      <w:r w:rsidRPr="00333040">
        <w:rPr>
          <w:rFonts w:ascii="Arial" w:eastAsia="Times New Roman" w:hAnsi="Arial" w:cs="Arial"/>
          <w:color w:val="000000"/>
          <w:sz w:val="24"/>
          <w:szCs w:val="24"/>
          <w:lang w:eastAsia="ru-RU"/>
        </w:rPr>
        <w:t> (в один прием, три, пять). Глубокий вдох и имитация разбрызгивания воды на белье.</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lastRenderedPageBreak/>
        <w:t>«В цветочном магазине»</w:t>
      </w:r>
      <w:r w:rsidRPr="00333040">
        <w:rPr>
          <w:rFonts w:ascii="Arial" w:eastAsia="Times New Roman" w:hAnsi="Arial" w:cs="Arial"/>
          <w:color w:val="000000"/>
          <w:sz w:val="24"/>
          <w:szCs w:val="24"/>
          <w:lang w:eastAsia="ru-RU"/>
        </w:rPr>
        <w:t>. Представьте, что вы пришли в магазин цветов и почувствовали восхитительный аромат цветущих растений. Сделайте шумный вдох носом и выдох (2 – 3 раза).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Выдох со счетом. </w:t>
      </w:r>
      <w:r w:rsidRPr="00333040">
        <w:rPr>
          <w:rFonts w:ascii="Arial" w:eastAsia="Times New Roman" w:hAnsi="Arial" w:cs="Arial"/>
          <w:color w:val="000000"/>
          <w:sz w:val="24"/>
          <w:szCs w:val="24"/>
          <w:lang w:eastAsia="ru-RU"/>
        </w:rPr>
        <w:t>Сделайте, глубокий вдох на выдохе громко считайте до тех пор, пока не кончится воздух.</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Использование скороговорки (хором):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Как на горке на пригорке</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Стоят 33 Егорки (глубокий вдох)</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Раз Егорка, два Егорка……(до полного выдоха).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Необходимо отметить, сто уже через несколько занятий воздуха хватает на большее количество Егорок.</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Для разогрева голосовых связок предлагают так называемые </w:t>
      </w:r>
      <w:r w:rsidRPr="00333040">
        <w:rPr>
          <w:rFonts w:ascii="Arial" w:eastAsia="Times New Roman" w:hAnsi="Arial" w:cs="Arial"/>
          <w:b/>
          <w:bCs/>
          <w:color w:val="000000"/>
          <w:sz w:val="24"/>
          <w:szCs w:val="24"/>
          <w:lang w:eastAsia="ru-RU"/>
        </w:rPr>
        <w:t>распевные упражнения</w:t>
      </w:r>
      <w:r w:rsidRPr="00333040">
        <w:rPr>
          <w:rFonts w:ascii="Arial" w:eastAsia="Times New Roman" w:hAnsi="Arial" w:cs="Arial"/>
          <w:color w:val="000000"/>
          <w:sz w:val="24"/>
          <w:szCs w:val="24"/>
          <w:lang w:eastAsia="ru-RU"/>
        </w:rPr>
        <w:t> (в 3 четверти на уроках изучения особенностей построения русских народных сказок заменяли эти упражнения русской народной хоровой песней, например: « Во поле береза стояла»).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w:t>
      </w:r>
      <w:r w:rsidRPr="00333040">
        <w:rPr>
          <w:rFonts w:ascii="Arial" w:eastAsia="Times New Roman" w:hAnsi="Arial" w:cs="Arial"/>
          <w:b/>
          <w:bCs/>
          <w:color w:val="000000"/>
          <w:sz w:val="24"/>
          <w:szCs w:val="24"/>
          <w:lang w:eastAsia="ru-RU"/>
        </w:rPr>
        <w:t>Медвежата»</w:t>
      </w:r>
      <w:r w:rsidRPr="00333040">
        <w:rPr>
          <w:rFonts w:ascii="Arial" w:eastAsia="Times New Roman" w:hAnsi="Arial" w:cs="Arial"/>
          <w:color w:val="000000"/>
          <w:sz w:val="24"/>
          <w:szCs w:val="24"/>
          <w:lang w:eastAsia="ru-RU"/>
        </w:rPr>
        <w:t>. Представьте, что вы маленькие медвежата и просите у мамы – медведицы кушать. Слова нужно произносить протяжно, басом, четко произнося звук [м].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Мам, меду б нам,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Мам, молока б нам.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«В лифте». </w:t>
      </w:r>
      <w:r w:rsidRPr="00333040">
        <w:rPr>
          <w:rFonts w:ascii="Arial" w:eastAsia="Times New Roman" w:hAnsi="Arial" w:cs="Arial"/>
          <w:color w:val="000000"/>
          <w:sz w:val="24"/>
          <w:szCs w:val="24"/>
          <w:lang w:eastAsia="ru-RU"/>
        </w:rPr>
        <w:t>Представьте, что мы едем в лифте и объявляем этажи. Чем выше этаж, тем голос выше, и наоборот. Едем сначала с первого на девятый, а потом вниз.</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«Ручка в зубах».</w:t>
      </w:r>
      <w:r w:rsidRPr="00333040">
        <w:rPr>
          <w:rFonts w:ascii="Arial" w:eastAsia="Times New Roman" w:hAnsi="Arial" w:cs="Arial"/>
          <w:color w:val="000000"/>
          <w:sz w:val="24"/>
          <w:szCs w:val="24"/>
          <w:lang w:eastAsia="ru-RU"/>
        </w:rPr>
        <w:t> Напиши в воздухе молча своё имя. Произнесите своё имя, зажав ручку зубами и губами.</w:t>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u w:val="single"/>
          <w:lang w:eastAsia="ru-RU"/>
        </w:rPr>
        <w:t>Тренировка речевого аппарата.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Желательно каждый урок обучения грамоте начинать с речевой зарядки (2-3 мин). Такая зарядка способствует развитию речевого аппарата, помогает научить детей осознанно наблюдать за произношением каждого звука, учит правильному произношению звуков, способствует развитию чёткости и правильности речи.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Речевая зарядка </w:t>
      </w:r>
      <w:r w:rsidRPr="00333040">
        <w:rPr>
          <w:rFonts w:ascii="Arial" w:eastAsia="Times New Roman" w:hAnsi="Arial" w:cs="Arial"/>
          <w:color w:val="000000"/>
          <w:sz w:val="24"/>
          <w:szCs w:val="24"/>
          <w:lang w:eastAsia="ru-RU"/>
        </w:rPr>
        <w:t>может включать следующие упражнения: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«Забей гол».</w:t>
      </w:r>
      <w:r w:rsidRPr="00333040">
        <w:rPr>
          <w:rFonts w:ascii="Arial" w:eastAsia="Times New Roman" w:hAnsi="Arial" w:cs="Arial"/>
          <w:color w:val="000000"/>
          <w:sz w:val="24"/>
          <w:szCs w:val="24"/>
          <w:lang w:eastAsia="ru-RU"/>
        </w:rPr>
        <w:t> Рот закрыт, губы без движения, язык кончиком задевает щёки.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«Почисти зубки».</w:t>
      </w:r>
      <w:r w:rsidRPr="00333040">
        <w:rPr>
          <w:rFonts w:ascii="Arial" w:eastAsia="Times New Roman" w:hAnsi="Arial" w:cs="Arial"/>
          <w:color w:val="000000"/>
          <w:sz w:val="24"/>
          <w:szCs w:val="24"/>
          <w:lang w:eastAsia="ru-RU"/>
        </w:rPr>
        <w:t> Кончиком языка при закрытом рте чистим зубки.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«Лошадка».</w:t>
      </w:r>
      <w:r w:rsidRPr="00333040">
        <w:rPr>
          <w:rFonts w:ascii="Arial" w:eastAsia="Times New Roman" w:hAnsi="Arial" w:cs="Arial"/>
          <w:color w:val="000000"/>
          <w:sz w:val="24"/>
          <w:szCs w:val="24"/>
          <w:lang w:eastAsia="ru-RU"/>
        </w:rPr>
        <w:t> Цоканье.</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«Качели».</w:t>
      </w:r>
      <w:r w:rsidRPr="00333040">
        <w:rPr>
          <w:rFonts w:ascii="Arial" w:eastAsia="Times New Roman" w:hAnsi="Arial" w:cs="Arial"/>
          <w:color w:val="000000"/>
          <w:sz w:val="24"/>
          <w:szCs w:val="24"/>
          <w:lang w:eastAsia="ru-RU"/>
        </w:rPr>
        <w:t> Водить нижнюю челюсть из стороны в сторону, затем вперёд – назад.</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Сделай </w:t>
      </w:r>
      <w:r w:rsidRPr="00333040">
        <w:rPr>
          <w:rFonts w:ascii="Arial" w:eastAsia="Times New Roman" w:hAnsi="Arial" w:cs="Arial"/>
          <w:b/>
          <w:bCs/>
          <w:i/>
          <w:iCs/>
          <w:color w:val="000000"/>
          <w:sz w:val="24"/>
          <w:szCs w:val="24"/>
          <w:lang w:eastAsia="ru-RU"/>
        </w:rPr>
        <w:t>О</w:t>
      </w:r>
      <w:r w:rsidRPr="00333040">
        <w:rPr>
          <w:rFonts w:ascii="Arial" w:eastAsia="Times New Roman" w:hAnsi="Arial" w:cs="Arial"/>
          <w:color w:val="000000"/>
          <w:sz w:val="24"/>
          <w:szCs w:val="24"/>
          <w:lang w:eastAsia="ru-RU"/>
        </w:rPr>
        <w:t> и сразу в широкую улыбку</w:t>
      </w:r>
      <w:r w:rsidRPr="00333040">
        <w:rPr>
          <w:rFonts w:ascii="Arial" w:eastAsia="Times New Roman" w:hAnsi="Arial" w:cs="Arial"/>
          <w:b/>
          <w:bCs/>
          <w:i/>
          <w:iCs/>
          <w:color w:val="000000"/>
          <w:sz w:val="24"/>
          <w:szCs w:val="24"/>
          <w:lang w:eastAsia="ru-RU"/>
        </w:rPr>
        <w:t> 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 xml:space="preserve">Каждый урок проводить 1-2 упражнения, одно и то же упражнение можно отрабатывать в течение недели, по мере необходимости (при знакомстве со </w:t>
      </w:r>
      <w:r w:rsidRPr="00333040">
        <w:rPr>
          <w:rFonts w:ascii="Arial" w:eastAsia="Times New Roman" w:hAnsi="Arial" w:cs="Arial"/>
          <w:color w:val="000000"/>
          <w:sz w:val="24"/>
          <w:szCs w:val="24"/>
          <w:lang w:eastAsia="ru-RU"/>
        </w:rPr>
        <w:lastRenderedPageBreak/>
        <w:t>звуком, который требует тренировки речевого аппарата) это упражнение можно повторять.</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u w:val="single"/>
          <w:lang w:eastAsia="ru-RU"/>
        </w:rPr>
        <w:t>Интонационная разминка.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Нередко, требуя от ребят выразительного чтения, учитель не называет, какие конкретно критериями определяется это понятие. Несомненно, что понятие «выразительное чтение» - многогранно, и способность читать выразительно во многом зависит от жизненного опыта детей, сформированности эмоционального воспитания, глубины чувств. И, конечно, в начальной школе работа над формированием умения читать выразительно только начинается. Считаю, правильным начать эту работу с формирования трёх умений:</w:t>
      </w:r>
    </w:p>
    <w:p w:rsidR="00333040" w:rsidRPr="00333040" w:rsidRDefault="00333040" w:rsidP="00333040">
      <w:pPr>
        <w:numPr>
          <w:ilvl w:val="0"/>
          <w:numId w:val="8"/>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Развивать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завершения, противостояния.</w:t>
      </w:r>
    </w:p>
    <w:p w:rsidR="00333040" w:rsidRPr="00333040" w:rsidRDefault="00333040" w:rsidP="00333040">
      <w:pPr>
        <w:numPr>
          <w:ilvl w:val="0"/>
          <w:numId w:val="8"/>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Выбирать нужный темп чтения (быстрый, ритмичный или плавный, размерный или же их сочетание).</w:t>
      </w:r>
    </w:p>
    <w:p w:rsidR="00333040" w:rsidRPr="00333040" w:rsidRDefault="00333040" w:rsidP="00333040">
      <w:pPr>
        <w:numPr>
          <w:ilvl w:val="0"/>
          <w:numId w:val="8"/>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Ставить логическое ударение в предложении.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u w:val="single"/>
          <w:lang w:eastAsia="ru-RU"/>
        </w:rPr>
        <w:t>Отработка дикции и темпа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На уроке литературного чтения полезно работать над скороговорками. Это упражнение помогает развивать артикуляционный аппарат, улучшает дикцию и тембр голоса. Методика работы со скороговорками достаточно известна: от медленного, отчётливого проговаривания до максимально чёткого, быстрого.</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Рекомендую лишь выделение цветным мелом в записи скороговорок букв, обозначающих звуки, над которыми предстоит работа, например:</w:t>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i/>
          <w:iCs/>
          <w:color w:val="000000"/>
          <w:sz w:val="24"/>
          <w:szCs w:val="24"/>
          <w:lang w:eastAsia="ru-RU"/>
        </w:rPr>
        <w:t>С</w:t>
      </w:r>
      <w:r w:rsidRPr="00333040">
        <w:rPr>
          <w:rFonts w:ascii="Arial" w:eastAsia="Times New Roman" w:hAnsi="Arial" w:cs="Arial"/>
          <w:i/>
          <w:iCs/>
          <w:color w:val="000000"/>
          <w:sz w:val="24"/>
          <w:szCs w:val="24"/>
          <w:lang w:eastAsia="ru-RU"/>
        </w:rPr>
        <w:t>енька </w:t>
      </w:r>
      <w:r w:rsidRPr="00333040">
        <w:rPr>
          <w:rFonts w:ascii="Arial" w:eastAsia="Times New Roman" w:hAnsi="Arial" w:cs="Arial"/>
          <w:b/>
          <w:bCs/>
          <w:i/>
          <w:iCs/>
          <w:color w:val="000000"/>
          <w:sz w:val="24"/>
          <w:szCs w:val="24"/>
          <w:lang w:eastAsia="ru-RU"/>
        </w:rPr>
        <w:t>с С</w:t>
      </w:r>
      <w:r w:rsidRPr="00333040">
        <w:rPr>
          <w:rFonts w:ascii="Arial" w:eastAsia="Times New Roman" w:hAnsi="Arial" w:cs="Arial"/>
          <w:i/>
          <w:iCs/>
          <w:color w:val="000000"/>
          <w:sz w:val="24"/>
          <w:szCs w:val="24"/>
          <w:lang w:eastAsia="ru-RU"/>
        </w:rPr>
        <w:t>анькой вёз </w:t>
      </w:r>
      <w:r w:rsidRPr="00333040">
        <w:rPr>
          <w:rFonts w:ascii="Arial" w:eastAsia="Times New Roman" w:hAnsi="Arial" w:cs="Arial"/>
          <w:b/>
          <w:bCs/>
          <w:i/>
          <w:iCs/>
          <w:color w:val="000000"/>
          <w:sz w:val="24"/>
          <w:szCs w:val="24"/>
          <w:lang w:eastAsia="ru-RU"/>
        </w:rPr>
        <w:t>С</w:t>
      </w:r>
      <w:r w:rsidRPr="00333040">
        <w:rPr>
          <w:rFonts w:ascii="Arial" w:eastAsia="Times New Roman" w:hAnsi="Arial" w:cs="Arial"/>
          <w:i/>
          <w:iCs/>
          <w:color w:val="000000"/>
          <w:sz w:val="24"/>
          <w:szCs w:val="24"/>
          <w:lang w:eastAsia="ru-RU"/>
        </w:rPr>
        <w:t>оньку на </w:t>
      </w:r>
      <w:r w:rsidRPr="00333040">
        <w:rPr>
          <w:rFonts w:ascii="Arial" w:eastAsia="Times New Roman" w:hAnsi="Arial" w:cs="Arial"/>
          <w:b/>
          <w:bCs/>
          <w:i/>
          <w:iCs/>
          <w:color w:val="000000"/>
          <w:sz w:val="24"/>
          <w:szCs w:val="24"/>
          <w:lang w:eastAsia="ru-RU"/>
        </w:rPr>
        <w:t>с</w:t>
      </w:r>
      <w:r w:rsidRPr="00333040">
        <w:rPr>
          <w:rFonts w:ascii="Arial" w:eastAsia="Times New Roman" w:hAnsi="Arial" w:cs="Arial"/>
          <w:i/>
          <w:iCs/>
          <w:color w:val="000000"/>
          <w:sz w:val="24"/>
          <w:szCs w:val="24"/>
          <w:lang w:eastAsia="ru-RU"/>
        </w:rPr>
        <w:t>анках.</w:t>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Шла Саша по шоссе и сосала сушку.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Считаю полезным начать работу с одной строки скороговорки и на каждом занятии добавлять новую. Для отработки чёткого произношения предлагается только одна новая строка, объем же материала для чтения увеличивается (2, 3, 4 строки). Так как в течение 3-4 занятий чтение скороговорки начинается со знакомого ребятам текста. И ребята, «делая разбежку» (читая знакомую часть скороговорки), готовились в хорошем темпе и без ошибок прочитать и новую строчку.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Примеры скороговорок, используемых на уроках:</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Говори, говори, да не заговаривайся.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На горе гогочут гуси, под горой огонь горит.</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lastRenderedPageBreak/>
        <w:t>На дворе трава, на траве дрова, не руби дрова на траве двора.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Летят три пичужки через три пусты избушки.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Полили ли лилию, видели ли Лидию.</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Съел молодец тридцать три пирога с пирогом да все с творогом.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Шли сорок мышей, несли сорок грошей; две мыши поплоше несли по два гроша.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Везет Сенька Саньку с Сонькой на санках. Санки – скок, Сеньку с ног, Саньку в бок, Соньку в лоб, все в сугроб.</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Пришел Прокоп – кипел укроп, ушел Прокоп – кипел укроп, как при Прокопе кипел укроп, так и без Прокопа кипел укроп.</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Щипцы и клещи – вот наши вещи.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jc w:val="center"/>
        <w:rPr>
          <w:rFonts w:ascii="Arial" w:eastAsia="Times New Roman" w:hAnsi="Arial" w:cs="Arial"/>
          <w:color w:val="000000"/>
          <w:sz w:val="24"/>
          <w:szCs w:val="24"/>
          <w:lang w:eastAsia="ru-RU"/>
        </w:rPr>
      </w:pPr>
      <w:r w:rsidRPr="00333040">
        <w:rPr>
          <w:rFonts w:ascii="Arial" w:eastAsia="Times New Roman" w:hAnsi="Arial" w:cs="Arial"/>
          <w:b/>
          <w:bCs/>
          <w:color w:val="000000"/>
          <w:sz w:val="24"/>
          <w:szCs w:val="24"/>
          <w:lang w:eastAsia="ru-RU"/>
        </w:rPr>
        <w:t>Способы и приёмы, способствующие формированию правильного беглого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Правильность чтения</w:t>
      </w:r>
      <w:r w:rsidRPr="00333040">
        <w:rPr>
          <w:rFonts w:ascii="Arial" w:eastAsia="Times New Roman" w:hAnsi="Arial" w:cs="Arial"/>
          <w:color w:val="000000"/>
          <w:sz w:val="24"/>
          <w:szCs w:val="24"/>
          <w:lang w:eastAsia="ru-RU"/>
        </w:rPr>
        <w:t> – это чтение без искажений, т.е. без ошибок, влияющих на смысл читаемого. Многолетние наблюдения над становлением навыка чтения у детей позволяют выделить несколько групп типичных ошибок, допускаемых обучающимися чтению.</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1. Искажение звукобуквенного состава:</w:t>
      </w:r>
    </w:p>
    <w:p w:rsidR="00333040" w:rsidRPr="00333040" w:rsidRDefault="00333040" w:rsidP="00333040">
      <w:pPr>
        <w:numPr>
          <w:ilvl w:val="0"/>
          <w:numId w:val="9"/>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пропуски букв, слогов, слов и даже строчек;</w:t>
      </w:r>
    </w:p>
    <w:p w:rsidR="00333040" w:rsidRPr="00333040" w:rsidRDefault="00333040" w:rsidP="00333040">
      <w:pPr>
        <w:numPr>
          <w:ilvl w:val="0"/>
          <w:numId w:val="9"/>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перестановка единиц чтения (букв, слогов, слов);</w:t>
      </w:r>
    </w:p>
    <w:p w:rsidR="00333040" w:rsidRPr="00333040" w:rsidRDefault="00333040" w:rsidP="00333040">
      <w:pPr>
        <w:numPr>
          <w:ilvl w:val="0"/>
          <w:numId w:val="9"/>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вставка произвольных элементов в единицы чтения; – замена одних единиц чтения другими.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Причины подобных ошибок – несовершенство зрительного восприятия или неразвитость артикуляционного аппарата. Однако причиной искажений может стать и так называемое “чтение по догадке”. В основе этого явления лежит такое свойство человека, как антиципация – способность предугадывать смысл еще не прочитанного текста по тому смыслу и стилю, который уже известен из прочитанного предыдущего отрывка. Догадка появляется у чтеца с приобретением читательского опыта и является, таким образом, признаком его продвижения в овладении навыком чтения. В то же время учителю надо помнить, что текстуальная догадка опытного чтеца редко ведет к ошибкам, искажающим смысл читаемого, а субъективная догадка неопытного ребенка часто влечет за собой такие ошибки, которые мешают ему понять читаемое.</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2. Наличие повторов.</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 xml:space="preserve">Такие ошибки заключаются в повторении единиц чтения: букв, слогов, слов, предложений. Чем менее совершенен навык чтения, тем меньшая единица чтения повторяется. Эти ошибки очень близки к предыдущему типу, однако, их причины в другом. Повторы, как правило, связаны со стремлением ребенка удержать в </w:t>
      </w:r>
      <w:r w:rsidRPr="00333040">
        <w:rPr>
          <w:rFonts w:ascii="Arial" w:eastAsia="Times New Roman" w:hAnsi="Arial" w:cs="Arial"/>
          <w:color w:val="000000"/>
          <w:sz w:val="24"/>
          <w:szCs w:val="24"/>
          <w:lang w:eastAsia="ru-RU"/>
        </w:rPr>
        <w:lastRenderedPageBreak/>
        <w:t>оперативной памяти только что прочитанный компонент. Это необходимо маленькому чтецу для осмысления прочитанного. Поэтому на аналитическом этапе становления навыка повторы неизбежны и должны восприниматься учителем как явление закономерное и даже положительное. Чрезмерная торопливость учителя, раннее пресечение “повторов” в чтении учащихся могут помешать ребенку свободно и естественно перейти на синтетический этап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3. Нарушение норм литературного произношения.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Среди ошибок этого типа можно, в свою очередь, выделить несколько групп:</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1) ошибки собственно орфоэпические; среди них неправильное ударение – самый распространенный вид. Такие ошибки связаны с незнанием норм произношения или с незнанием лексического значения слов, которые читаются;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2) ошибки, связанные с так называемым “орфографическим чтением”: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единицы чтения озвучиваются в строгом соответствии с написанием, а не с произношением. Учитель должен иметь в виду, что “орфографическое чтение” – обязательный период становления навыка. Чем скорее ученик научится синтезировать все действия процесса чтения (восприятие, произнесение, осмысление), тем скорее откажется от “орфографического чтения”. Поэтому работа, помогающая ребенку осмысливать читаемое, будет способствовать и устранению “орфографического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3) интонационные ошибки, которые представляют собой неправильные логические ударения, неуместные в смысловом отношении паузы. Нетрудно заметить, что такие ошибки допускаются чтецом, если он не понимает читаемого. Однако от маленького ребенка процесс чтения требует не только интеллектуальных, но и физических усилий, поэтому причиной интонационной ошибок у маленького чтеца может стать нетренированносгь дыхания и речевого аппарата.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Правильно работать над исправлением и предупреждением ошибок при чтении учитель может только в том случае, если понимает причины ошибочного чтения и знает методику работы над ошибками. Итак, ведут к ошибочному чтению такие факторы, как:</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1) малое поле зрения при чтении;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2) неразвитость (недостаточная гибкость) артикуляционного аппарата;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З) нехватка дыхания;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4) незнание орфоэпических норм;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5) незнание лексического значения слова;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6) “догадка”, вызванная субъективным типом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Чтобы формирование правильности чтения было эффективным, учитель должен определить специальный режим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lastRenderedPageBreak/>
        <w:t>1) каждодневность упражнений (специальные тексты, скороговорки, заучивание наизусть стихов и прозы).</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2) Предупреждение ошибок чтения:</w:t>
      </w:r>
    </w:p>
    <w:p w:rsidR="00333040" w:rsidRPr="00333040" w:rsidRDefault="00333040" w:rsidP="00333040">
      <w:pPr>
        <w:numPr>
          <w:ilvl w:val="0"/>
          <w:numId w:val="10"/>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подготовка к чтению,</w:t>
      </w:r>
    </w:p>
    <w:p w:rsidR="00333040" w:rsidRPr="00333040" w:rsidRDefault="00333040" w:rsidP="00333040">
      <w:pPr>
        <w:numPr>
          <w:ilvl w:val="0"/>
          <w:numId w:val="10"/>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вводная беседа,</w:t>
      </w:r>
    </w:p>
    <w:p w:rsidR="00333040" w:rsidRPr="00333040" w:rsidRDefault="00333040" w:rsidP="00333040">
      <w:pPr>
        <w:numPr>
          <w:ilvl w:val="0"/>
          <w:numId w:val="10"/>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работа с разрезной азбукой (1 класс),</w:t>
      </w:r>
    </w:p>
    <w:p w:rsidR="00333040" w:rsidRPr="00333040" w:rsidRDefault="00333040" w:rsidP="00333040">
      <w:pPr>
        <w:numPr>
          <w:ilvl w:val="0"/>
          <w:numId w:val="10"/>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разбор трудного слова по составу,</w:t>
      </w:r>
    </w:p>
    <w:p w:rsidR="00333040" w:rsidRPr="00333040" w:rsidRDefault="00333040" w:rsidP="00333040">
      <w:pPr>
        <w:numPr>
          <w:ilvl w:val="0"/>
          <w:numId w:val="10"/>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хоровое чтение вслух трудных слов (по слогам, частям, целиком).</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Также на правильность чтения влияет: поза при чтении, нормальное расстояние между глазами и текстом, предварительное чтение  « про себя», образцовое чтение учителя.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Важнейшим фактором, влияющим на успеваемость школьников, является темп чтения: чем он выше, тем лучше успехи.</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i/>
          <w:iCs/>
          <w:color w:val="000000"/>
          <w:sz w:val="24"/>
          <w:szCs w:val="24"/>
          <w:lang w:eastAsia="ru-RU"/>
        </w:rPr>
        <w:t>Беглость</w:t>
      </w:r>
      <w:r w:rsidRPr="00333040">
        <w:rPr>
          <w:rFonts w:ascii="Arial" w:eastAsia="Times New Roman" w:hAnsi="Arial" w:cs="Arial"/>
          <w:color w:val="000000"/>
          <w:sz w:val="24"/>
          <w:szCs w:val="24"/>
          <w:lang w:eastAsia="ru-RU"/>
        </w:rPr>
        <w:t> – такая скорость чтения, которая предполагает и обеспечивает сознательное восприятие читаемого. Нормы беглости указаны в программе чтения по годам обучения, но главным ориентиром для учителя должна стать устная речь индивида. Объективным ориентиром беглости считается скорость речи диктора ТВ или радио, читающего новости, это примерно 120-130 слов в минуту.</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Беглость зависит от так называемого поля чтения и длительности остановок, которые чтец допускает в процессе чтения. Поле чтения (или угол чтения) – это такой отрезок текста, который взгляд чтеца схватывает за один прием, после чего следует остановка (фиксация). Во время этой остановки и происходит осознание схваченного взглядом, т.е. осуществляется закрепление воспринятого и его осмысление. Опытный чтец делает на строке незнакомого текста от 3 до 5 остановок, причем отрезки текста, которые схватываются его взглядом за один прием, равномерны. Поле чтения у неопытного чтеца очень мало, иногда равно од ной букве, поэтому на строке он делает много остановок и отрезки воспринятого текста у него не одинаковы. Они зависят от того, знакомы ли слова и словосочетания, которые читаются. С осмыслением схваченного за один прием связаны и повторы в чтении неопытного чтеца: если он не сумел удержать в памяти воспринятый отрезок, ему приходится еще раз вернуться к уже озвученному тексту, чтобы осознать то, что прочитано. Теперь становится понятным, что, тренируя зрительное восприятие, учитель работает не только над правильностью, но и над беглостью чтения.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 xml:space="preserve">Беглость чтения влияет на качество запоминания материала: чем быстрее ребенок читает, тем легче воспринимает прочитанное. Чтобы перейти к такому чтению необходимо, чтобы ребенок начал видеть текст в виде слов, а не отдельных букв. Постоянная работа на уроке с многочисленными упражнениями приводит к тому, что ребенок перестает читать по слогам, начинает образно воспринимать прочитанное. Но прежде чем осуществлять контроль за уровнем сформированности навыка чтения, важно наладить всю предшествующую работу так, чтобы каждый ученик смог справиться с предложенным текстом. Ведь при </w:t>
      </w:r>
      <w:r w:rsidRPr="00333040">
        <w:rPr>
          <w:rFonts w:ascii="Arial" w:eastAsia="Times New Roman" w:hAnsi="Arial" w:cs="Arial"/>
          <w:color w:val="000000"/>
          <w:sz w:val="24"/>
          <w:szCs w:val="24"/>
          <w:lang w:eastAsia="ru-RU"/>
        </w:rPr>
        <w:lastRenderedPageBreak/>
        <w:t>методически верно построенной работе ученик не только может достигнуть нужных показателей скорости, но и превзойти их.</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Чтобы достичь навыка беглого чтения, необходимо решить следующие задачи:</w:t>
      </w:r>
    </w:p>
    <w:p w:rsidR="00333040" w:rsidRPr="00333040" w:rsidRDefault="00333040" w:rsidP="00333040">
      <w:pPr>
        <w:numPr>
          <w:ilvl w:val="0"/>
          <w:numId w:val="1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развитие оперативной памяти;</w:t>
      </w:r>
    </w:p>
    <w:p w:rsidR="00333040" w:rsidRPr="00333040" w:rsidRDefault="00333040" w:rsidP="00333040">
      <w:pPr>
        <w:numPr>
          <w:ilvl w:val="0"/>
          <w:numId w:val="1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развитие периферического зрения (угла зрения);</w:t>
      </w:r>
    </w:p>
    <w:p w:rsidR="00333040" w:rsidRPr="00333040" w:rsidRDefault="00333040" w:rsidP="00333040">
      <w:pPr>
        <w:numPr>
          <w:ilvl w:val="0"/>
          <w:numId w:val="1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развитие умения антиципации памяти;</w:t>
      </w:r>
    </w:p>
    <w:p w:rsidR="00333040" w:rsidRPr="00333040" w:rsidRDefault="00333040" w:rsidP="00333040">
      <w:pPr>
        <w:numPr>
          <w:ilvl w:val="0"/>
          <w:numId w:val="1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формирование устойчивого внимания;</w:t>
      </w:r>
    </w:p>
    <w:p w:rsidR="00333040" w:rsidRPr="00333040" w:rsidRDefault="00333040" w:rsidP="00333040">
      <w:pPr>
        <w:numPr>
          <w:ilvl w:val="0"/>
          <w:numId w:val="1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предупреждение повторов при чтении;</w:t>
      </w:r>
    </w:p>
    <w:p w:rsidR="00333040" w:rsidRPr="00333040" w:rsidRDefault="00333040" w:rsidP="00333040">
      <w:pPr>
        <w:numPr>
          <w:ilvl w:val="0"/>
          <w:numId w:val="1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пополнение словарного запаса ученика;</w:t>
      </w:r>
    </w:p>
    <w:p w:rsidR="00333040" w:rsidRPr="00333040" w:rsidRDefault="00333040" w:rsidP="00333040">
      <w:pPr>
        <w:numPr>
          <w:ilvl w:val="0"/>
          <w:numId w:val="11"/>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развитие артикуляционного аппарата.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Бесспорно, на непосредственное чтение учащимся должно уходить на уроке 30 –35 минут. Об этом нельзя забывать. Иначе, о какой беглости чтения можно говорить.</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Эксперименты, проводимые за последние годы, показали, что быстрое чтение активизирует процессы мышления и являются одним из средств совершенствования учебного процесса для самых различных уровней обучения.</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Когда дети стали с интересом читать, появилась беглость и осмысленность чтения, заметно повысилась успеваемость и по русскому языку и по математике.</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 ходе исследования по формированию навыков беглого, осознанного, выразительного чтения подтвердились предположения, что развитие навыков чтения будет эффективным, если подобрать текст и понять прочитанное, т.е. создавать «ситуацию успеха», в системе проводить упражнения на выразительность чтения, начиная с самых простых и постепенно усложнять их.</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Использование различных способов и приёмов способствует формированию грамотного беглого чтения, делает уроки чтения интересными, живыми и эмоциональными. Разнообразие заданий привлекает и удерживает внимание детей, развивает интерес к чтению, который потом не угасает у них и в последующих классах.</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“Без чтения нет настоящего образования, нет, и не может быть ни вкуса, ни слога, ни многосторонней шири понимания” – писал А. Герцен, а В.А. Сухомлинский говорил, что “нельзя быть счастливым, не умея читать. Тот, кому недоступно искусство чтения, – невоспитанный человек, нравственный невежда”.</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Психологи утверждают, что на успеваемость ученика влияет более 200 факторов. Но если внимательно их исследовать, то фактором номер один, по воздействию на успеваемость ученика, является всё – таки умение бегло читать!</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Список литературы.</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lastRenderedPageBreak/>
        <w:br/>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Анисимов В.М., Андреева К.Е., Сокорутова Л.В. Методика преподавания русского языка в начальных классах. Якутск: 2001.</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Борисенко И. В.  Методические уроки К. Д. Ушинского.//  Начальная школа. – 1994. - №3, - с. 12-19.</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Безруких М.М. Формирование навыков чтения и письма</w:t>
      </w:r>
      <w:r w:rsidRPr="00333040">
        <w:rPr>
          <w:rFonts w:ascii="Arial" w:eastAsia="Times New Roman" w:hAnsi="Arial" w:cs="Arial"/>
          <w:color w:val="000000"/>
          <w:sz w:val="24"/>
          <w:szCs w:val="24"/>
          <w:lang w:eastAsia="ru-RU"/>
        </w:rPr>
        <w:br/>
        <w:t>в процессе обучения детей. Российская государственная российская библиотека. </w:t>
      </w:r>
      <w:r w:rsidRPr="00333040">
        <w:rPr>
          <w:rFonts w:ascii="Arial" w:eastAsia="Times New Roman" w:hAnsi="Arial" w:cs="Arial"/>
          <w:color w:val="000000"/>
          <w:sz w:val="24"/>
          <w:szCs w:val="24"/>
          <w:u w:val="single"/>
          <w:lang w:eastAsia="ru-RU"/>
        </w:rPr>
        <w:t>http://metodisty.narod.ru/vsd04.htm</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Васильева М.С., Оморокова М. И., Светловская Н.Н. Актуальные проблемы обучения чтению в начальных классах. – М., Педагогика, 1997, Гл.5 « Проблемы педагогической организации самостоятельного детского чтения»</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Джежжелей О.В. Формирование круга чтения младших школьников. //  Начальная школа. – 1989 г. - №1. – с. 33 –38.</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Дмитриева С.Ю. Начальная школа с родным (нерусским) и русским (неродным) языком обучения. В кн. Сборник методических материалов по преподаванию учебных предметов в 2008 - 2009 учебном году: Метод. рекомендации; МО Республики Мордовия. МРИО. – Саранск, 2008.- 186 с.</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Заика Е.В. Упражнения для формирования навыка чтения у младших школьников. // Вопросы психологии. – 1995. –№5 – с. 44-54.</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Зайцев В.Н. Резервы обучения чтению. – М., Просвещение, 1991 г.</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Зайдман И. Н. Развитие речи и психолого-педагогичекая коррекция младших школьников.// Начальная школа. – 2003. - №6 – с. 5-14.</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Климанова Л. Обучение чтению в начальных классах. // Школа, 1999. № 18.</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Козырева А.С., Яковлева В.И. Виды работ над текстом на уроках чтения.// Начальная школа. – 1990. - №3. – с. 67-69.</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Корнев А.Н. Нарушения чтения и письма у детей: Учебно-методическое пособие. - СПб.: МиМ, 1997. - 286 с.</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Ладыженская Т. А. Речь. Речь. Книга для учителя. – М., «Педагогика»,1990.</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Львов М. Р. Речь младших школьников и пути её развития. Пособие для учителя. – М., «Просвещение», 1975.</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Львов М.Р., Горецкий В.Г., Сосновская О.В. Методика преподавания русского языка в начальных классах. – М.: 2000.</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Никитина Л.В. Повышение эффективности уроков чтения путем организации групповой работы. // Начальная школа. – 2001. - №5. – с. 99 - 101.</w:t>
      </w:r>
    </w:p>
    <w:p w:rsidR="00333040" w:rsidRPr="00333040" w:rsidRDefault="00333040" w:rsidP="00333040">
      <w:pPr>
        <w:numPr>
          <w:ilvl w:val="0"/>
          <w:numId w:val="12"/>
        </w:num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Новоторцева Н. В. Развитие речи детей. Ярославль. ТОО «Гринго», 1995.</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br/>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lastRenderedPageBreak/>
        <w:t>1 Безруких М.М. Формирование навыков чтения и письма</w:t>
      </w:r>
      <w:r w:rsidRPr="00333040">
        <w:rPr>
          <w:rFonts w:ascii="Arial" w:eastAsia="Times New Roman" w:hAnsi="Arial" w:cs="Arial"/>
          <w:color w:val="000000"/>
          <w:sz w:val="24"/>
          <w:szCs w:val="24"/>
          <w:lang w:eastAsia="ru-RU"/>
        </w:rPr>
        <w:br/>
        <w:t>в процессе обучения детей. Российская государственная российская библиотека. </w:t>
      </w:r>
      <w:r w:rsidRPr="00333040">
        <w:rPr>
          <w:rFonts w:ascii="Arial" w:eastAsia="Times New Roman" w:hAnsi="Arial" w:cs="Arial"/>
          <w:color w:val="000000"/>
          <w:sz w:val="24"/>
          <w:szCs w:val="24"/>
          <w:u w:val="single"/>
          <w:lang w:eastAsia="ru-RU"/>
        </w:rPr>
        <w:t>http://metodisty.narod.ru/vsd04.htm</w:t>
      </w: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p>
    <w:p w:rsidR="00333040" w:rsidRPr="00333040" w:rsidRDefault="00333040" w:rsidP="00333040">
      <w:pPr>
        <w:shd w:val="clear" w:color="auto" w:fill="FFFFFF"/>
        <w:spacing w:after="169" w:line="240" w:lineRule="auto"/>
        <w:rPr>
          <w:rFonts w:ascii="Arial" w:eastAsia="Times New Roman" w:hAnsi="Arial" w:cs="Arial"/>
          <w:color w:val="000000"/>
          <w:sz w:val="24"/>
          <w:szCs w:val="24"/>
          <w:lang w:eastAsia="ru-RU"/>
        </w:rPr>
      </w:pPr>
      <w:r w:rsidRPr="00333040">
        <w:rPr>
          <w:rFonts w:ascii="Arial" w:eastAsia="Times New Roman" w:hAnsi="Arial" w:cs="Arial"/>
          <w:color w:val="000000"/>
          <w:sz w:val="24"/>
          <w:szCs w:val="24"/>
          <w:lang w:eastAsia="ru-RU"/>
        </w:rPr>
        <w:t>2 Светловская Н.Н. Методика обучения чтению: что это такое?// Начальная школа, 2005, №2.</w:t>
      </w:r>
    </w:p>
    <w:p w:rsidR="00547726" w:rsidRDefault="00333040"/>
    <w:sectPr w:rsidR="00547726" w:rsidSect="00DA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BE2"/>
    <w:multiLevelType w:val="multilevel"/>
    <w:tmpl w:val="3DE63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1703A"/>
    <w:multiLevelType w:val="multilevel"/>
    <w:tmpl w:val="73A0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249FF"/>
    <w:multiLevelType w:val="multilevel"/>
    <w:tmpl w:val="1FC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0706A"/>
    <w:multiLevelType w:val="multilevel"/>
    <w:tmpl w:val="C104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E20BB"/>
    <w:multiLevelType w:val="multilevel"/>
    <w:tmpl w:val="DA3E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65ED7"/>
    <w:multiLevelType w:val="multilevel"/>
    <w:tmpl w:val="6318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520F3"/>
    <w:multiLevelType w:val="multilevel"/>
    <w:tmpl w:val="902A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5366A0"/>
    <w:multiLevelType w:val="multilevel"/>
    <w:tmpl w:val="AE7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87523"/>
    <w:multiLevelType w:val="multilevel"/>
    <w:tmpl w:val="15F6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CC6E05"/>
    <w:multiLevelType w:val="multilevel"/>
    <w:tmpl w:val="0DF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A0932"/>
    <w:multiLevelType w:val="multilevel"/>
    <w:tmpl w:val="E5AE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7E7BC4"/>
    <w:multiLevelType w:val="multilevel"/>
    <w:tmpl w:val="A9D84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2"/>
  </w:num>
  <w:num w:numId="5">
    <w:abstractNumId w:val="8"/>
  </w:num>
  <w:num w:numId="6">
    <w:abstractNumId w:val="7"/>
  </w:num>
  <w:num w:numId="7">
    <w:abstractNumId w:val="11"/>
  </w:num>
  <w:num w:numId="8">
    <w:abstractNumId w:val="5"/>
  </w:num>
  <w:num w:numId="9">
    <w:abstractNumId w:val="10"/>
  </w:num>
  <w:num w:numId="10">
    <w:abstractNumId w:val="3"/>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333040"/>
    <w:rsid w:val="00333040"/>
    <w:rsid w:val="00C93551"/>
    <w:rsid w:val="00DA21FC"/>
    <w:rsid w:val="00EA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0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10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4209</Words>
  <Characters>23997</Characters>
  <Application>Microsoft Office Word</Application>
  <DocSecurity>0</DocSecurity>
  <Lines>199</Lines>
  <Paragraphs>56</Paragraphs>
  <ScaleCrop>false</ScaleCrop>
  <Company/>
  <LinksUpToDate>false</LinksUpToDate>
  <CharactersWithSpaces>28150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2019-08-29T14:07:00Z</dcterms:created>
  <dcterms:modified xsi:type="dcterms:W3CDTF">2019-08-29T14:07:00Z</dcterms:modified>
</cp:coreProperties>
</file>